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DB97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605B2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652CDB98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652CDB99" w14:textId="77777777" w:rsidR="007F2A0B" w:rsidRPr="007F2A0B" w:rsidRDefault="0086456B" w:rsidP="007F2A0B">
      <w:pPr>
        <w:ind w:left="6237"/>
        <w:rPr>
          <w:sz w:val="28"/>
          <w:szCs w:val="28"/>
        </w:rPr>
      </w:pPr>
      <w:r w:rsidRPr="0086456B">
        <w:rPr>
          <w:sz w:val="28"/>
          <w:szCs w:val="28"/>
        </w:rPr>
        <w:t>от 24.11.2017 № 214-о</w:t>
      </w:r>
    </w:p>
    <w:p w14:paraId="652CDB9A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52CDB9B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52CDB9C" w14:textId="77777777"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2CDB9D" w14:textId="77777777"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1, пом. 374</w:t>
      </w:r>
    </w:p>
    <w:p w14:paraId="652CDB9E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652CDB9F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652CDBA0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652CDBA1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652CDBA2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2CDBA3" w14:textId="77777777"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4B7ED2">
        <w:rPr>
          <w:rFonts w:cs="Times New Roman"/>
          <w:sz w:val="28"/>
          <w:szCs w:val="28"/>
        </w:rPr>
        <w:t>49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>по ул. Белинского, д. 1, пом. 374</w:t>
      </w:r>
      <w:r w:rsidR="00480191">
        <w:rPr>
          <w:rFonts w:cs="Times New Roman"/>
          <w:sz w:val="28"/>
          <w:szCs w:val="28"/>
        </w:rPr>
        <w:t>»</w:t>
      </w:r>
      <w:r w:rsidR="004A29DC">
        <w:rPr>
          <w:rFonts w:cs="Times New Roman"/>
          <w:sz w:val="28"/>
          <w:szCs w:val="28"/>
        </w:rPr>
        <w:t>, распоряжение администрации города Красноярска от 16.10.2017 № 4451-недв «О внесении изменения в распор</w:t>
      </w:r>
      <w:r w:rsidR="004A29DC">
        <w:rPr>
          <w:rFonts w:cs="Times New Roman"/>
          <w:sz w:val="28"/>
          <w:szCs w:val="28"/>
        </w:rPr>
        <w:t>я</w:t>
      </w:r>
      <w:r w:rsidR="004A29DC">
        <w:rPr>
          <w:rFonts w:cs="Times New Roman"/>
          <w:sz w:val="28"/>
          <w:szCs w:val="28"/>
        </w:rPr>
        <w:t>жение администрации города от 23.08.2017 № 3649-недв»</w:t>
      </w:r>
      <w:r w:rsidR="00480191" w:rsidRPr="00642F91">
        <w:rPr>
          <w:rFonts w:cs="Times New Roman"/>
          <w:sz w:val="28"/>
          <w:szCs w:val="28"/>
        </w:rPr>
        <w:t>.</w:t>
      </w:r>
    </w:p>
    <w:p w14:paraId="652CDBA4" w14:textId="77777777"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14:paraId="652CDBA5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652CDBA6" w14:textId="77777777"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4B7ED2">
        <w:rPr>
          <w:rFonts w:cs="Times New Roman"/>
          <w:sz w:val="28"/>
          <w:szCs w:val="28"/>
        </w:rPr>
        <w:t>154,5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4B7ED2"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</w:t>
      </w:r>
      <w:r w:rsidR="004B7ED2">
        <w:rPr>
          <w:rFonts w:cs="Times New Roman"/>
          <w:sz w:val="28"/>
          <w:szCs w:val="28"/>
        </w:rPr>
        <w:t>, пом. 374</w:t>
      </w:r>
      <w:r w:rsidRPr="007F2A0B">
        <w:rPr>
          <w:rFonts w:cs="Times New Roman"/>
          <w:sz w:val="28"/>
          <w:szCs w:val="28"/>
        </w:rPr>
        <w:t>.</w:t>
      </w:r>
    </w:p>
    <w:p w14:paraId="652CDBA7" w14:textId="77777777"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седьмом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шестнадцатиэта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ж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87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отсутствует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14:paraId="652CDBA8" w14:textId="77777777"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A29DC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652CDBA9" w14:textId="77777777"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652CDBAA" w14:textId="77777777"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14:paraId="652CDBAB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652CDBAC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652CDBAD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652CDBAE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2CDBAF" w14:textId="2DCCD4F7" w:rsidR="009434C3" w:rsidRPr="007F2A0B" w:rsidRDefault="009434C3" w:rsidP="0086456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6456B" w:rsidRPr="0086456B">
        <w:rPr>
          <w:rFonts w:cs="Times New Roman"/>
          <w:sz w:val="28"/>
          <w:szCs w:val="28"/>
        </w:rPr>
        <w:t xml:space="preserve">12 </w:t>
      </w:r>
      <w:r w:rsidR="00C869F6">
        <w:rPr>
          <w:rFonts w:cs="Times New Roman"/>
          <w:sz w:val="28"/>
          <w:szCs w:val="28"/>
        </w:rPr>
        <w:t>янва</w:t>
      </w:r>
      <w:bookmarkStart w:id="0" w:name="_GoBack"/>
      <w:bookmarkEnd w:id="0"/>
      <w:r w:rsidR="0086456B" w:rsidRPr="0086456B">
        <w:rPr>
          <w:rFonts w:cs="Times New Roman"/>
          <w:sz w:val="28"/>
          <w:szCs w:val="28"/>
        </w:rPr>
        <w:t>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652CDBB0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2CDBB1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6 239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шесть миллионов двести тридцать девять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14:paraId="652CDBB2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311 950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триста одиннадцать тысяч девятьсот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14:paraId="652CDBB3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652CDBB4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652CDBB5" w14:textId="77777777"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1 247 800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один миллион двести сорок семь тысяч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14:paraId="652CDBB6" w14:textId="77777777"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6456B" w:rsidRPr="0086456B">
        <w:rPr>
          <w:rFonts w:ascii="Times New Roman" w:hAnsi="Times New Roman" w:cs="Times New Roman"/>
          <w:b w:val="0"/>
          <w:sz w:val="28"/>
          <w:szCs w:val="28"/>
        </w:rPr>
        <w:t>с 29 ноября 2017 года по 26 д</w:t>
      </w:r>
      <w:r w:rsidR="0086456B" w:rsidRPr="0086456B">
        <w:rPr>
          <w:rFonts w:ascii="Times New Roman" w:hAnsi="Times New Roman" w:cs="Times New Roman"/>
          <w:b w:val="0"/>
          <w:sz w:val="28"/>
          <w:szCs w:val="28"/>
        </w:rPr>
        <w:t>е</w:t>
      </w:r>
      <w:r w:rsidR="0086456B" w:rsidRPr="0086456B">
        <w:rPr>
          <w:rFonts w:ascii="Times New Roman" w:hAnsi="Times New Roman" w:cs="Times New Roman"/>
          <w:b w:val="0"/>
          <w:sz w:val="28"/>
          <w:szCs w:val="28"/>
        </w:rPr>
        <w:t>кабря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по ул. Белинского, д. 1, пом. 374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2CDBB7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652CDBB8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652CDBB9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652CDBBA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652CDBBB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652CDBBC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52CDBBD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652CDBBE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6456B" w:rsidRPr="0086456B">
        <w:rPr>
          <w:rFonts w:cs="Times New Roman"/>
          <w:bCs/>
          <w:sz w:val="28"/>
          <w:szCs w:val="28"/>
        </w:rPr>
        <w:t>с 29 ноября 2017 года. Окончание приема заявок 26 декабря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652CDBBF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652CDBC0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6456B">
        <w:rPr>
          <w:rFonts w:cs="Times New Roman"/>
          <w:bCs/>
          <w:sz w:val="28"/>
          <w:szCs w:val="28"/>
        </w:rPr>
        <w:t>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86456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652CDBC1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652CDBC2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52CDBC3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652CDBC4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652CDBC5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652CDBC6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652CDBC7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652CDBC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652CDBC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652CDBC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652CDBC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652CDBC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652CDBC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52CDBC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52CDBC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652CDBD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652CDBD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652CDBD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652CDBD3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652CDBD4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52CDBD5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652CDBD6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652CDBD7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52CDBD8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652CDBD9" w14:textId="77777777"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6456B" w:rsidRPr="0086456B">
        <w:rPr>
          <w:rFonts w:cs="Times New Roman"/>
          <w:bCs/>
          <w:sz w:val="28"/>
          <w:szCs w:val="28"/>
        </w:rPr>
        <w:t>с 29 ноября 2017 года по 26 декабря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14:paraId="652CDBDA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52CDBDB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52CDBDC" w14:textId="77777777"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652CDBDD" w14:textId="77777777"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652CDBDE" w14:textId="77777777"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2CDBDF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52CDBE0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652CDBE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652CDBE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52CDBE3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652CDBE4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652CDBE5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652CDBE6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52CDBE7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652CDBE8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652CDBE9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652CDBEA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652CDBEB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52CDBEC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652CDBED" w14:textId="77777777" w:rsidR="00480191" w:rsidRPr="002F0D21" w:rsidRDefault="00C605B2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Аукционы</w:t>
      </w:r>
      <w:r w:rsidR="004A29DC">
        <w:rPr>
          <w:rFonts w:cs="Times New Roman"/>
          <w:sz w:val="28"/>
          <w:szCs w:val="28"/>
        </w:rPr>
        <w:t>, назначенные на 10.10.2017</w:t>
      </w:r>
      <w:r>
        <w:rPr>
          <w:rFonts w:cs="Times New Roman"/>
          <w:sz w:val="28"/>
          <w:szCs w:val="28"/>
        </w:rPr>
        <w:t xml:space="preserve"> 24.11.2017</w:t>
      </w:r>
      <w:r w:rsidR="004A29DC">
        <w:rPr>
          <w:rFonts w:cs="Times New Roman"/>
          <w:sz w:val="28"/>
          <w:szCs w:val="28"/>
        </w:rPr>
        <w:t>, признаны несост</w:t>
      </w:r>
      <w:r w:rsidR="004A29DC">
        <w:rPr>
          <w:rFonts w:cs="Times New Roman"/>
          <w:sz w:val="28"/>
          <w:szCs w:val="28"/>
        </w:rPr>
        <w:t>о</w:t>
      </w:r>
      <w:r w:rsidR="004A29DC">
        <w:rPr>
          <w:rFonts w:cs="Times New Roman"/>
          <w:sz w:val="28"/>
          <w:szCs w:val="28"/>
        </w:rPr>
        <w:t>явшимися в связи с отсутствием участников</w:t>
      </w:r>
      <w:r w:rsidR="00480191" w:rsidRPr="002F0D21">
        <w:rPr>
          <w:rFonts w:cs="Times New Roman"/>
          <w:sz w:val="28"/>
          <w:szCs w:val="28"/>
        </w:rPr>
        <w:t>.</w:t>
      </w:r>
    </w:p>
    <w:p w14:paraId="652CDBEE" w14:textId="77777777"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2CDBEF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652CDBF0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52CDBF1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52CDBF2" w14:textId="77777777"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14:paraId="652CDBF3" w14:textId="77777777"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14:paraId="652CDBF4" w14:textId="77777777"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652CDBF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2CDBF6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2CDBF7" w14:textId="77777777" w:rsidR="006D5C27" w:rsidRDefault="006D5C27" w:rsidP="009434C3">
      <w:pPr>
        <w:jc w:val="right"/>
      </w:pPr>
    </w:p>
    <w:p w14:paraId="652CDBF8" w14:textId="77777777" w:rsidR="008336D3" w:rsidRDefault="008336D3" w:rsidP="009434C3">
      <w:pPr>
        <w:jc w:val="right"/>
      </w:pPr>
    </w:p>
    <w:p w14:paraId="652CDBF9" w14:textId="77777777" w:rsidR="003336A1" w:rsidRDefault="003336A1" w:rsidP="009434C3">
      <w:pPr>
        <w:jc w:val="right"/>
      </w:pPr>
    </w:p>
    <w:p w14:paraId="652CDBFA" w14:textId="77777777" w:rsidR="004A29DC" w:rsidRDefault="004A29DC" w:rsidP="009434C3">
      <w:pPr>
        <w:jc w:val="right"/>
      </w:pPr>
    </w:p>
    <w:p w14:paraId="652CDBFB" w14:textId="77777777" w:rsidR="00C605B2" w:rsidRDefault="00C605B2" w:rsidP="009434C3">
      <w:pPr>
        <w:jc w:val="right"/>
      </w:pPr>
    </w:p>
    <w:p w14:paraId="652CDBFC" w14:textId="77777777" w:rsidR="004A29DC" w:rsidRDefault="004A29DC" w:rsidP="009434C3">
      <w:pPr>
        <w:jc w:val="right"/>
      </w:pPr>
    </w:p>
    <w:p w14:paraId="652CDBFD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652CDBFE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652CDBFF" w14:textId="77777777" w:rsidR="009434C3" w:rsidRPr="00E6233C" w:rsidRDefault="009434C3" w:rsidP="009434C3">
      <w:pPr>
        <w:jc w:val="right"/>
      </w:pPr>
    </w:p>
    <w:p w14:paraId="652CDC00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652CDC01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52CDC02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52CDC03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2CDC04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2CDC05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2CDC06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2CDC07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652CDC08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652CDC09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652CDC0A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652CDC0B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652CDC0C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652CDC0D" w14:textId="77777777" w:rsidR="009434C3" w:rsidRDefault="009434C3" w:rsidP="009434C3">
      <w:pPr>
        <w:jc w:val="both"/>
        <w:rPr>
          <w:sz w:val="22"/>
          <w:szCs w:val="22"/>
        </w:rPr>
      </w:pPr>
    </w:p>
    <w:p w14:paraId="652CDC0E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652CDC0F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652CDC10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652CDC11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652CDC12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652CDC13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652CDC14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652CDC15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652CDC16" w14:textId="77777777" w:rsidR="009434C3" w:rsidRDefault="009434C3" w:rsidP="009434C3">
      <w:pPr>
        <w:jc w:val="both"/>
        <w:rPr>
          <w:sz w:val="22"/>
          <w:szCs w:val="22"/>
        </w:rPr>
      </w:pPr>
    </w:p>
    <w:p w14:paraId="652CDC17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652CDC18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652CDC19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652CDC1A" w14:textId="77777777" w:rsidR="009434C3" w:rsidRDefault="009434C3" w:rsidP="009434C3">
      <w:pPr>
        <w:jc w:val="both"/>
        <w:rPr>
          <w:sz w:val="22"/>
          <w:szCs w:val="22"/>
        </w:rPr>
      </w:pPr>
    </w:p>
    <w:p w14:paraId="652CDC1B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652CDC1C" w14:textId="77777777" w:rsidR="009434C3" w:rsidRDefault="009434C3" w:rsidP="009434C3">
      <w:pPr>
        <w:jc w:val="both"/>
        <w:rPr>
          <w:sz w:val="22"/>
          <w:szCs w:val="22"/>
        </w:rPr>
      </w:pPr>
    </w:p>
    <w:p w14:paraId="652CDC1D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652CDC1E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652CDC1F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652CDC20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652CDC21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652CDC22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3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4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5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6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7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8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52CDC29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652CDC2A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652CDC2B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652CDC2C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652CDC2D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652CDC2E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652CDC2F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652CDC30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31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32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652CDC33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652CDC34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652CDC35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652CDC36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652CDC37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652CDC38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652CDC39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652CDC3A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652CDC3B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652CDC3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652CDC3D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652CDC3E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652CDC3F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652CDC40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652CDC41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652CDC42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652CDC43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652CDC44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652CDC45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652CDC4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652CDC47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652CDC48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652CDC49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652CDC4A" w14:textId="77777777"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652CDC4B" w14:textId="77777777"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652CDC4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652CDC4D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652CDC4E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652CDC4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652CDC50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652CDC51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652CDC52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652CDC5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652CDC5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652CDC5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652CDC5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652CDC57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58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652CDC59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5A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652CDC5B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652CDC5C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652CDC5D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2CDC5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652CDC5F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652CDC60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52CDC61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652CDC62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2CDC6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652CDC6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652CDC6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652CDC6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652CDC6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652CDC6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652CDC6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652CDC6A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652CDC6B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2CDC6C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652CDC6D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652CDC6E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652CDC6F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652CDC70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652CDC71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652CDC72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652CDC73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652CDC7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652CDC75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652CDC76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77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652CDC78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52CDC79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865D0">
      <w:headerReference w:type="default" r:id="rId14"/>
      <w:pgSz w:w="11906" w:h="16838"/>
      <w:pgMar w:top="567" w:right="851" w:bottom="567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CDC7C" w14:textId="77777777" w:rsidR="00755D75" w:rsidRDefault="00755D75" w:rsidP="00461F43">
      <w:r>
        <w:separator/>
      </w:r>
    </w:p>
  </w:endnote>
  <w:endnote w:type="continuationSeparator" w:id="0">
    <w:p w14:paraId="652CDC7D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CDC7A" w14:textId="77777777" w:rsidR="00755D75" w:rsidRDefault="00755D75" w:rsidP="00461F43">
      <w:r>
        <w:separator/>
      </w:r>
    </w:p>
  </w:footnote>
  <w:footnote w:type="continuationSeparator" w:id="0">
    <w:p w14:paraId="652CDC7B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652CDC7E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869F6">
          <w:rPr>
            <w:noProof/>
          </w:rPr>
          <w:t>40</w:t>
        </w:r>
        <w:r>
          <w:fldChar w:fldCharType="end"/>
        </w:r>
      </w:p>
    </w:sdtContent>
  </w:sdt>
  <w:p w14:paraId="652CDC7F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5D0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A29DC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6456B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05B2"/>
    <w:rsid w:val="00C65B5A"/>
    <w:rsid w:val="00C8174E"/>
    <w:rsid w:val="00C869F6"/>
    <w:rsid w:val="00CC39FE"/>
    <w:rsid w:val="00CC512F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9B5-0914-48EB-A191-B4A97BF85F7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5FC01F-0886-4D89-8164-7B71C997B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247B8-2B85-41A8-ABF8-506202AF8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53656-98D6-496D-891C-8C8B0F4B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18</cp:revision>
  <cp:lastPrinted>2017-06-28T05:08:00Z</cp:lastPrinted>
  <dcterms:created xsi:type="dcterms:W3CDTF">2017-06-27T10:11:00Z</dcterms:created>
  <dcterms:modified xsi:type="dcterms:W3CDTF">2017-11-28T06:12:00Z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